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17" w:rsidRDefault="000E4B14" w:rsidP="003A5837">
      <w:pPr>
        <w:rPr>
          <w:rFonts w:cstheme="minorHAnsi"/>
          <w:bCs/>
          <w:color w:val="ED7D31" w:themeColor="accent2"/>
          <w:u w:val="single"/>
        </w:rPr>
      </w:pPr>
      <w:r>
        <w:rPr>
          <w:rFonts w:cstheme="minorHAnsi"/>
          <w:bCs/>
          <w:color w:val="ED7D31" w:themeColor="accent2"/>
          <w:u w:val="single"/>
        </w:rPr>
        <w:t>Basın Bülteni</w:t>
      </w:r>
    </w:p>
    <w:p w:rsidR="006B0E49" w:rsidRPr="00496F73" w:rsidRDefault="006B0E49" w:rsidP="006B0E49">
      <w:pPr>
        <w:jc w:val="center"/>
        <w:rPr>
          <w:b/>
          <w:bCs/>
          <w:sz w:val="40"/>
          <w:szCs w:val="40"/>
        </w:rPr>
      </w:pPr>
      <w:r w:rsidRPr="00496F73">
        <w:rPr>
          <w:b/>
          <w:bCs/>
          <w:sz w:val="40"/>
          <w:szCs w:val="40"/>
        </w:rPr>
        <w:t>Yenilikçi Asya şirketleri</w:t>
      </w:r>
      <w:r>
        <w:rPr>
          <w:b/>
          <w:bCs/>
          <w:sz w:val="40"/>
          <w:szCs w:val="40"/>
        </w:rPr>
        <w:t>,</w:t>
      </w:r>
      <w:r w:rsidRPr="00496F73">
        <w:rPr>
          <w:b/>
          <w:bCs/>
          <w:sz w:val="40"/>
          <w:szCs w:val="40"/>
        </w:rPr>
        <w:t xml:space="preserve"> Türkiye’de işbirliği arayışında</w:t>
      </w:r>
    </w:p>
    <w:p w:rsidR="006B0E49" w:rsidRDefault="006B0E49" w:rsidP="006B0E49">
      <w:pPr>
        <w:jc w:val="both"/>
      </w:pPr>
      <w:proofErr w:type="spellStart"/>
      <w:r>
        <w:t>KPMG’nin</w:t>
      </w:r>
      <w:proofErr w:type="spellEnd"/>
      <w:r>
        <w:t xml:space="preserve"> otomotiv sektörünü kapsayan “</w:t>
      </w:r>
      <w:r w:rsidRPr="00C46537">
        <w:t>Sektörel Bakış 2019</w:t>
      </w:r>
      <w:r>
        <w:t>”</w:t>
      </w:r>
      <w:r w:rsidRPr="00C46537">
        <w:t xml:space="preserve"> </w:t>
      </w:r>
      <w:r>
        <w:t xml:space="preserve"> başlıklı raporunda; d</w:t>
      </w:r>
      <w:r w:rsidRPr="00C46537">
        <w:t>ünyada</w:t>
      </w:r>
      <w:r>
        <w:t xml:space="preserve"> </w:t>
      </w:r>
      <w:r w:rsidRPr="00C46537">
        <w:t xml:space="preserve">son 10 yılda </w:t>
      </w:r>
      <w:r>
        <w:t xml:space="preserve">otomotiv </w:t>
      </w:r>
      <w:r w:rsidRPr="00C46537">
        <w:t>üretim</w:t>
      </w:r>
      <w:r>
        <w:t>inin</w:t>
      </w:r>
      <w:r w:rsidRPr="00C46537">
        <w:t xml:space="preserve"> Avrupa ve ABD'den Asya'ya kaydığ</w:t>
      </w:r>
      <w:r>
        <w:t>ı görülüyor</w:t>
      </w:r>
      <w:r w:rsidRPr="00C46537">
        <w:t>.</w:t>
      </w:r>
      <w:r>
        <w:t xml:space="preserve"> Rapora göre;</w:t>
      </w:r>
      <w:r w:rsidRPr="00C46537">
        <w:t xml:space="preserve"> </w:t>
      </w:r>
      <w:r w:rsidRPr="00D5768D">
        <w:t>2007 krizi öncesinde otomotivdeki üretim payı yüzde 26,1 olan Amerika'nın payı 2017'ye gelindiğinde yüzde 21,2'ye, Avrupa'nınki ise yüzde 31,2'den yüzde 22,28'e gerile</w:t>
      </w:r>
      <w:r>
        <w:t xml:space="preserve">miş durumda. </w:t>
      </w:r>
      <w:r w:rsidRPr="00C46537">
        <w:t>Asya'nın payı</w:t>
      </w:r>
      <w:r>
        <w:t>nın</w:t>
      </w:r>
      <w:r w:rsidRPr="00C46537">
        <w:t xml:space="preserve"> ise 10 yıllık dönemde yüzde 41,9'dan yüzde 55'e çık</w:t>
      </w:r>
      <w:r>
        <w:t>tığı görülüyor.</w:t>
      </w:r>
    </w:p>
    <w:p w:rsidR="006B0E49" w:rsidRDefault="006B0E49" w:rsidP="006B0E49">
      <w:pPr>
        <w:jc w:val="both"/>
      </w:pPr>
      <w:r>
        <w:t xml:space="preserve">Yenilikçi teknolojileri dünyayla tanıştıran Asyalı şirketler sadece otomotivde değil </w:t>
      </w:r>
      <w:r w:rsidRPr="00B66A78">
        <w:t>2021 yılında 55 milyar dolar</w:t>
      </w:r>
      <w:r>
        <w:t>lık pazar payına ulaşması beklenen robotik otomasyon teknolojisi başta olmak üzere pek çok farklı sektörde de dünyaya yön veriyor.</w:t>
      </w:r>
      <w:r w:rsidRPr="00B66A78">
        <w:t xml:space="preserve"> </w:t>
      </w:r>
      <w:r w:rsidRPr="00496F73">
        <w:t>Türkiye</w:t>
      </w:r>
      <w:r>
        <w:t xml:space="preserve"> de</w:t>
      </w:r>
      <w:r w:rsidRPr="00496F73">
        <w:t xml:space="preserve"> son zamanlarda;</w:t>
      </w:r>
      <w:r w:rsidR="003527A9">
        <w:t xml:space="preserve"> </w:t>
      </w:r>
      <w:r w:rsidRPr="00496F73">
        <w:t xml:space="preserve">büyük veri, yapay zeka, </w:t>
      </w:r>
      <w:proofErr w:type="gramStart"/>
      <w:r w:rsidRPr="00496F73">
        <w:t>simülasyon</w:t>
      </w:r>
      <w:proofErr w:type="gramEnd"/>
      <w:r w:rsidRPr="00496F73">
        <w:t xml:space="preserve">, sistem entegrasyonu, dijital ikiz çözümleri, silahsız hava araçları ve otomotiv yan sanayi ürünleri geliştiren Asyalı şirketlerin </w:t>
      </w:r>
      <w:r>
        <w:t xml:space="preserve">ilgi </w:t>
      </w:r>
      <w:r w:rsidRPr="00496F73">
        <w:t>odağında</w:t>
      </w:r>
      <w:r>
        <w:t>.</w:t>
      </w:r>
      <w:r w:rsidRPr="00496F73">
        <w:t xml:space="preserve"> Özellikle otomotiv ve savunma sanayi alanlarında Türkiye’de işbirliği arayışında olan </w:t>
      </w:r>
      <w:r>
        <w:t xml:space="preserve">bu şirketler </w:t>
      </w:r>
      <w:r w:rsidRPr="00F83EA9">
        <w:t xml:space="preserve">Teknopark İstanbul ev sahipliğinde ve </w:t>
      </w:r>
      <w:proofErr w:type="spellStart"/>
      <w:r w:rsidRPr="00F83EA9">
        <w:t>Asian</w:t>
      </w:r>
      <w:proofErr w:type="spellEnd"/>
      <w:r w:rsidRPr="00F83EA9">
        <w:t xml:space="preserve"> </w:t>
      </w:r>
      <w:proofErr w:type="spellStart"/>
      <w:r w:rsidRPr="00F83EA9">
        <w:t>Science</w:t>
      </w:r>
      <w:proofErr w:type="spellEnd"/>
      <w:r w:rsidRPr="00F83EA9">
        <w:t xml:space="preserve"> Park </w:t>
      </w:r>
      <w:proofErr w:type="spellStart"/>
      <w:r w:rsidRPr="00F83EA9">
        <w:t>Association</w:t>
      </w:r>
      <w:proofErr w:type="spellEnd"/>
      <w:r w:rsidRPr="00F83EA9">
        <w:t xml:space="preserve"> (ASPA) ortaklığında 8 Ekim’de Hilton Istanbul </w:t>
      </w:r>
      <w:proofErr w:type="spellStart"/>
      <w:r w:rsidRPr="00F83EA9">
        <w:t>Bosphorus’da</w:t>
      </w:r>
      <w:proofErr w:type="spellEnd"/>
      <w:r w:rsidRPr="00F83EA9">
        <w:t xml:space="preserve"> düzenlenecek "Business Meeting ASIA 2019 Istanbul" zirvesin</w:t>
      </w:r>
      <w:r>
        <w:t>d</w:t>
      </w:r>
      <w:r w:rsidRPr="00F83EA9">
        <w:t xml:space="preserve">e </w:t>
      </w:r>
      <w:r>
        <w:t>Türk şirk</w:t>
      </w:r>
      <w:bookmarkStart w:id="0" w:name="_GoBack"/>
      <w:bookmarkEnd w:id="0"/>
      <w:r>
        <w:t>etleri ile bir araya gelecekler.</w:t>
      </w:r>
    </w:p>
    <w:p w:rsidR="006B0E49" w:rsidRPr="002216DC" w:rsidRDefault="006B0E49" w:rsidP="006B0E49">
      <w:pPr>
        <w:jc w:val="both"/>
      </w:pPr>
      <w:r>
        <w:t xml:space="preserve">Asya pazarındaki yenilikçi şirketlerle Türkiye’deki markaları, Organize Sanayi Bölgesi temsilcilerini, üniversiteleri ve girişimcileri bir araya getirecek olan bu zirvenin ev sahibi olarak gurur duyduklarını söyleyen </w:t>
      </w:r>
      <w:r w:rsidRPr="00A36641">
        <w:rPr>
          <w:b/>
          <w:bCs/>
        </w:rPr>
        <w:t>Teknopark İstanbul Genel Müdürü Bilal Topçu:</w:t>
      </w:r>
      <w:r>
        <w:t xml:space="preserve"> “Türkiye’nin milli teknolojilerini küresel pazarlara açılması için önemli bir adım atıyoruz.</w:t>
      </w:r>
      <w:r w:rsidR="003527A9">
        <w:t xml:space="preserve"> </w:t>
      </w:r>
      <w:r w:rsidR="003527A9" w:rsidRPr="002216DC">
        <w:t>Teknopark İstanbul olarak Türkiye ayağını organize ettiğimiz b</w:t>
      </w:r>
      <w:r w:rsidRPr="002216DC">
        <w:t>u zirvede şirketlerimiz faaliyetlerini Asyalı şirketlere sunacaklar ve Türkiye’nin teknoloji ihracatına katma değer sunacak işbirliklerine imza atacaklar. Yine toplantıya katılan üniversite temsilcileri, OSB yetkilikleri de bu şirketlerin çalışmalarını birinci ağızdan dinleyip Türkiye’de bu teknolojilerin geliştirilmesi noktasında nelerin yapılabileceğini konuşabilecekler.</w:t>
      </w:r>
      <w:r w:rsidR="003527A9" w:rsidRPr="002216DC">
        <w:t>” Diyor.</w:t>
      </w:r>
    </w:p>
    <w:p w:rsidR="00074E93" w:rsidRPr="002216DC" w:rsidRDefault="003527A9" w:rsidP="00074E93">
      <w:pPr>
        <w:jc w:val="both"/>
      </w:pPr>
      <w:r w:rsidRPr="002216DC">
        <w:t>Business Meeting ASIA 2019 Istanbul zirvesi öncesinde (7 Ekim) otomotiv sektörünün temsilcileriyle bu şirketleri bir araya getiren bir panele de imza atacaklarını ifade eden</w:t>
      </w:r>
      <w:r w:rsidRPr="002216DC">
        <w:rPr>
          <w:b/>
          <w:bCs/>
        </w:rPr>
        <w:t xml:space="preserve"> Topçu</w:t>
      </w:r>
      <w:r w:rsidR="00074E93" w:rsidRPr="002216DC">
        <w:t xml:space="preserve"> sözlerini şöyle sürdürüyor:</w:t>
      </w:r>
      <w:r w:rsidRPr="002216DC">
        <w:t xml:space="preserve"> “Otomotiv sanayisinin Asya’ya kaydığı gerçeğinden hareketle ülkemizde ağırlayacağımız bu şirketler için Türkiye otomotiv sektörünü</w:t>
      </w:r>
      <w:r w:rsidR="00074E93" w:rsidRPr="002216DC">
        <w:t xml:space="preserve"> </w:t>
      </w:r>
      <w:r w:rsidRPr="002216DC">
        <w:t>değerlendi</w:t>
      </w:r>
      <w:r w:rsidR="00074E93" w:rsidRPr="002216DC">
        <w:t xml:space="preserve">receğimiz </w:t>
      </w:r>
      <w:r w:rsidRPr="002216DC">
        <w:t xml:space="preserve">bir panel de organize ettik. Açılış konuşmasını Okan Üniversitesi Mühendislik Fakültesi Öğretim Üyesi Prof. Dr. Orhan </w:t>
      </w:r>
      <w:proofErr w:type="spellStart"/>
      <w:r w:rsidRPr="002216DC">
        <w:t>Alankuş</w:t>
      </w:r>
      <w:r w:rsidR="00074E93" w:rsidRPr="002216DC">
        <w:t>’un</w:t>
      </w:r>
      <w:proofErr w:type="spellEnd"/>
      <w:r w:rsidR="00074E93" w:rsidRPr="002216DC">
        <w:t xml:space="preserve"> yapacağı oturumda</w:t>
      </w:r>
      <w:r w:rsidRPr="002216DC">
        <w:t xml:space="preserve"> Asyalı şirket</w:t>
      </w:r>
      <w:r w:rsidR="00074E93" w:rsidRPr="002216DC">
        <w:t xml:space="preserve"> </w:t>
      </w:r>
      <w:r w:rsidRPr="002216DC">
        <w:t>temsilcileri</w:t>
      </w:r>
      <w:r w:rsidR="00074E93" w:rsidRPr="002216DC">
        <w:t xml:space="preserve">yle sektördeki gelişmeler paylaşılacak.” </w:t>
      </w:r>
    </w:p>
    <w:p w:rsidR="003527A9" w:rsidRPr="00074E93" w:rsidRDefault="00074E93" w:rsidP="00074E93">
      <w:pPr>
        <w:jc w:val="both"/>
      </w:pPr>
      <w:r w:rsidRPr="002216DC">
        <w:t>Teknopark İstanbul organizatörlüğü ile Türkiye’ye gelen Asyalı şirketlerin programında Türk savunma sanayisinin Ar-Ge merkezi Teknopark İstanbul’u ziyaret edecekleri bir teknik tur da de yer alıyor. Bu turda şirket temsilcileri teknoparkta otomotiv alanında Ar-Ge çalışmaları yürüten pek çok yerli ve yabancı şirketle de görüşmeler yapacaklar.</w:t>
      </w:r>
    </w:p>
    <w:p w:rsidR="00EA411C" w:rsidRPr="000D6357" w:rsidRDefault="00EA411C" w:rsidP="00EA411C">
      <w:pPr>
        <w:spacing w:after="0" w:line="240" w:lineRule="auto"/>
        <w:jc w:val="center"/>
        <w:rPr>
          <w:rFonts w:ascii="Calibri" w:eastAsia="Calibri" w:hAnsi="Calibri" w:cs="Calibri"/>
          <w:b/>
          <w:color w:val="000000"/>
          <w:sz w:val="18"/>
          <w:szCs w:val="18"/>
        </w:rPr>
      </w:pPr>
      <w:r w:rsidRPr="000D6357">
        <w:rPr>
          <w:rFonts w:ascii="Calibri" w:eastAsia="Calibri" w:hAnsi="Calibri" w:cs="Calibri"/>
          <w:b/>
          <w:color w:val="000000"/>
          <w:sz w:val="18"/>
          <w:szCs w:val="18"/>
        </w:rPr>
        <w:t xml:space="preserve">Bilgi için: </w:t>
      </w:r>
      <w:r w:rsidRPr="000D6357">
        <w:rPr>
          <w:rFonts w:ascii="Calibri" w:eastAsia="Calibri" w:hAnsi="Calibri" w:cs="Arial"/>
          <w:b/>
          <w:color w:val="E36C0A"/>
          <w:sz w:val="18"/>
          <w:szCs w:val="18"/>
        </w:rPr>
        <w:t>F5 İletişim Yönetimi / LEWIS+ Partner</w:t>
      </w:r>
      <w:r w:rsidRPr="000D6357">
        <w:rPr>
          <w:rFonts w:ascii="Calibri" w:eastAsia="Calibri" w:hAnsi="Calibri" w:cs="Calibri"/>
          <w:b/>
          <w:color w:val="000000"/>
          <w:sz w:val="18"/>
          <w:szCs w:val="18"/>
        </w:rPr>
        <w:t xml:space="preserve"> – 0216 349 4043</w:t>
      </w:r>
    </w:p>
    <w:p w:rsidR="00EA411C" w:rsidRPr="000D6357" w:rsidRDefault="00EA411C" w:rsidP="00EA411C">
      <w:pPr>
        <w:spacing w:after="0" w:line="240" w:lineRule="auto"/>
        <w:jc w:val="center"/>
        <w:rPr>
          <w:rFonts w:ascii="Calibri" w:eastAsia="Calibri" w:hAnsi="Calibri" w:cs="Calibri"/>
          <w:bCs/>
          <w:color w:val="000000"/>
          <w:sz w:val="18"/>
          <w:szCs w:val="18"/>
        </w:rPr>
      </w:pPr>
      <w:r w:rsidRPr="000D6357">
        <w:rPr>
          <w:rFonts w:ascii="Calibri" w:eastAsia="Calibri" w:hAnsi="Calibri" w:cs="Calibri"/>
          <w:bCs/>
          <w:color w:val="000000"/>
          <w:sz w:val="18"/>
          <w:szCs w:val="18"/>
        </w:rPr>
        <w:t xml:space="preserve">Murat Demirok – </w:t>
      </w:r>
      <w:hyperlink r:id="rId8" w:history="1">
        <w:r w:rsidRPr="000D6357">
          <w:rPr>
            <w:rFonts w:ascii="Calibri" w:eastAsia="Calibri" w:hAnsi="Calibri" w:cs="Calibri"/>
            <w:bCs/>
            <w:color w:val="0000FF"/>
            <w:sz w:val="18"/>
            <w:szCs w:val="18"/>
            <w:u w:val="single"/>
          </w:rPr>
          <w:t>muratdemirok@f5-pr.com</w:t>
        </w:r>
      </w:hyperlink>
      <w:r w:rsidRPr="000D6357">
        <w:rPr>
          <w:rFonts w:ascii="Calibri" w:eastAsia="Calibri" w:hAnsi="Calibri" w:cs="Calibri"/>
          <w:bCs/>
          <w:color w:val="000000"/>
          <w:sz w:val="18"/>
          <w:szCs w:val="18"/>
        </w:rPr>
        <w:t xml:space="preserve"> – 0533 730 58 53</w:t>
      </w:r>
    </w:p>
    <w:p w:rsidR="00B03E0E" w:rsidRDefault="00EA411C" w:rsidP="00BC041C">
      <w:pPr>
        <w:spacing w:after="0" w:line="240" w:lineRule="auto"/>
        <w:jc w:val="center"/>
        <w:rPr>
          <w:rFonts w:cstheme="minorHAnsi"/>
          <w:sz w:val="24"/>
          <w:szCs w:val="24"/>
        </w:rPr>
      </w:pPr>
      <w:r w:rsidRPr="000D6357">
        <w:rPr>
          <w:rFonts w:ascii="Calibri" w:eastAsia="Calibri" w:hAnsi="Calibri" w:cs="Arial"/>
          <w:bCs/>
          <w:color w:val="000000"/>
          <w:sz w:val="18"/>
          <w:szCs w:val="18"/>
        </w:rPr>
        <w:t xml:space="preserve">Sevgi Alkan – </w:t>
      </w:r>
      <w:hyperlink r:id="rId9" w:history="1">
        <w:r w:rsidRPr="000D6357">
          <w:rPr>
            <w:rFonts w:ascii="Calibri" w:eastAsia="Calibri" w:hAnsi="Calibri" w:cs="Arial"/>
            <w:bCs/>
            <w:color w:val="0000FF"/>
            <w:sz w:val="18"/>
            <w:szCs w:val="18"/>
            <w:u w:val="single"/>
          </w:rPr>
          <w:t>sevgialkan@f5-pr.com</w:t>
        </w:r>
      </w:hyperlink>
      <w:r w:rsidRPr="000D6357">
        <w:rPr>
          <w:rFonts w:ascii="Calibri" w:eastAsia="Calibri" w:hAnsi="Calibri" w:cs="Arial"/>
          <w:bCs/>
          <w:color w:val="000000"/>
          <w:sz w:val="18"/>
          <w:szCs w:val="18"/>
        </w:rPr>
        <w:t xml:space="preserve"> – 0545 411 46 28</w:t>
      </w:r>
    </w:p>
    <w:p w:rsidR="00B03E0E" w:rsidRPr="00B03E0E" w:rsidRDefault="00B03E0E" w:rsidP="00B03E0E">
      <w:pPr>
        <w:rPr>
          <w:rFonts w:cstheme="minorHAnsi"/>
          <w:sz w:val="24"/>
          <w:szCs w:val="24"/>
        </w:rPr>
      </w:pPr>
    </w:p>
    <w:p w:rsidR="00B03E0E" w:rsidRPr="00B03E0E" w:rsidRDefault="00B03E0E" w:rsidP="00B03E0E">
      <w:pPr>
        <w:rPr>
          <w:rFonts w:cstheme="minorHAnsi"/>
          <w:sz w:val="24"/>
          <w:szCs w:val="24"/>
        </w:rPr>
      </w:pPr>
    </w:p>
    <w:p w:rsidR="00B03E0E" w:rsidRDefault="00B03E0E" w:rsidP="00B03E0E">
      <w:pPr>
        <w:rPr>
          <w:rFonts w:cstheme="minorHAnsi"/>
          <w:sz w:val="24"/>
          <w:szCs w:val="24"/>
        </w:rPr>
      </w:pPr>
    </w:p>
    <w:p w:rsidR="00B03E0E" w:rsidRPr="00074E93" w:rsidRDefault="00B03E0E" w:rsidP="00074E93">
      <w:pPr>
        <w:rPr>
          <w:rFonts w:cstheme="minorHAnsi"/>
          <w:sz w:val="24"/>
          <w:szCs w:val="24"/>
        </w:rPr>
      </w:pPr>
      <w:r w:rsidRPr="00074E93">
        <w:rPr>
          <w:rFonts w:cstheme="minorHAnsi"/>
          <w:sz w:val="24"/>
          <w:szCs w:val="24"/>
        </w:rPr>
        <w:t xml:space="preserve"> </w:t>
      </w:r>
    </w:p>
    <w:sectPr w:rsidR="00B03E0E" w:rsidRPr="00074E93" w:rsidSect="000D6357">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B4" w:rsidRDefault="009510B4" w:rsidP="00EA411C">
      <w:pPr>
        <w:spacing w:after="0" w:line="240" w:lineRule="auto"/>
      </w:pPr>
      <w:r>
        <w:separator/>
      </w:r>
    </w:p>
  </w:endnote>
  <w:endnote w:type="continuationSeparator" w:id="0">
    <w:p w:rsidR="009510B4" w:rsidRDefault="009510B4" w:rsidP="00EA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B4" w:rsidRDefault="009510B4" w:rsidP="00EA411C">
      <w:pPr>
        <w:spacing w:after="0" w:line="240" w:lineRule="auto"/>
      </w:pPr>
      <w:r>
        <w:separator/>
      </w:r>
    </w:p>
  </w:footnote>
  <w:footnote w:type="continuationSeparator" w:id="0">
    <w:p w:rsidR="009510B4" w:rsidRDefault="009510B4" w:rsidP="00EA4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1C" w:rsidRPr="00EA411C" w:rsidRDefault="00EA411C" w:rsidP="00EA411C">
    <w:pPr>
      <w:pStyle w:val="stbilgi"/>
    </w:pPr>
    <w:r>
      <w:rPr>
        <w:noProof/>
        <w:lang w:eastAsia="tr-TR"/>
      </w:rPr>
      <w:drawing>
        <wp:anchor distT="0" distB="0" distL="114300" distR="114300" simplePos="0" relativeHeight="251658240" behindDoc="1" locked="0" layoutInCell="1" allowOverlap="1">
          <wp:simplePos x="0" y="0"/>
          <wp:positionH relativeFrom="column">
            <wp:posOffset>5005705</wp:posOffset>
          </wp:positionH>
          <wp:positionV relativeFrom="paragraph">
            <wp:posOffset>-388620</wp:posOffset>
          </wp:positionV>
          <wp:extent cx="1523365" cy="1077595"/>
          <wp:effectExtent l="0" t="0" r="635" b="8255"/>
          <wp:wrapTight wrapText="bothSides">
            <wp:wrapPolygon edited="0">
              <wp:start x="0" y="0"/>
              <wp:lineTo x="0" y="21384"/>
              <wp:lineTo x="21339" y="21384"/>
              <wp:lineTo x="21339"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36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450E9"/>
    <w:multiLevelType w:val="hybridMultilevel"/>
    <w:tmpl w:val="40D24336"/>
    <w:lvl w:ilvl="0" w:tplc="2B303D70">
      <w:start w:val="2"/>
      <w:numFmt w:val="bullet"/>
      <w:lvlText w:val=""/>
      <w:lvlJc w:val="left"/>
      <w:pPr>
        <w:ind w:left="410" w:hanging="360"/>
      </w:pPr>
      <w:rPr>
        <w:rFonts w:ascii="Symbol" w:eastAsiaTheme="minorHAnsi" w:hAnsi="Symbol" w:cstheme="minorHAnsi" w:hint="default"/>
      </w:rPr>
    </w:lvl>
    <w:lvl w:ilvl="1" w:tplc="041F0003" w:tentative="1">
      <w:start w:val="1"/>
      <w:numFmt w:val="bullet"/>
      <w:lvlText w:val="o"/>
      <w:lvlJc w:val="left"/>
      <w:pPr>
        <w:ind w:left="1130" w:hanging="360"/>
      </w:pPr>
      <w:rPr>
        <w:rFonts w:ascii="Courier New" w:hAnsi="Courier New" w:cs="Courier New" w:hint="default"/>
      </w:rPr>
    </w:lvl>
    <w:lvl w:ilvl="2" w:tplc="041F0005" w:tentative="1">
      <w:start w:val="1"/>
      <w:numFmt w:val="bullet"/>
      <w:lvlText w:val=""/>
      <w:lvlJc w:val="left"/>
      <w:pPr>
        <w:ind w:left="1850" w:hanging="360"/>
      </w:pPr>
      <w:rPr>
        <w:rFonts w:ascii="Wingdings" w:hAnsi="Wingdings" w:hint="default"/>
      </w:rPr>
    </w:lvl>
    <w:lvl w:ilvl="3" w:tplc="041F0001" w:tentative="1">
      <w:start w:val="1"/>
      <w:numFmt w:val="bullet"/>
      <w:lvlText w:val=""/>
      <w:lvlJc w:val="left"/>
      <w:pPr>
        <w:ind w:left="2570" w:hanging="360"/>
      </w:pPr>
      <w:rPr>
        <w:rFonts w:ascii="Symbol" w:hAnsi="Symbol" w:hint="default"/>
      </w:rPr>
    </w:lvl>
    <w:lvl w:ilvl="4" w:tplc="041F0003" w:tentative="1">
      <w:start w:val="1"/>
      <w:numFmt w:val="bullet"/>
      <w:lvlText w:val="o"/>
      <w:lvlJc w:val="left"/>
      <w:pPr>
        <w:ind w:left="3290" w:hanging="360"/>
      </w:pPr>
      <w:rPr>
        <w:rFonts w:ascii="Courier New" w:hAnsi="Courier New" w:cs="Courier New" w:hint="default"/>
      </w:rPr>
    </w:lvl>
    <w:lvl w:ilvl="5" w:tplc="041F0005" w:tentative="1">
      <w:start w:val="1"/>
      <w:numFmt w:val="bullet"/>
      <w:lvlText w:val=""/>
      <w:lvlJc w:val="left"/>
      <w:pPr>
        <w:ind w:left="4010" w:hanging="360"/>
      </w:pPr>
      <w:rPr>
        <w:rFonts w:ascii="Wingdings" w:hAnsi="Wingdings" w:hint="default"/>
      </w:rPr>
    </w:lvl>
    <w:lvl w:ilvl="6" w:tplc="041F0001" w:tentative="1">
      <w:start w:val="1"/>
      <w:numFmt w:val="bullet"/>
      <w:lvlText w:val=""/>
      <w:lvlJc w:val="left"/>
      <w:pPr>
        <w:ind w:left="4730" w:hanging="360"/>
      </w:pPr>
      <w:rPr>
        <w:rFonts w:ascii="Symbol" w:hAnsi="Symbol" w:hint="default"/>
      </w:rPr>
    </w:lvl>
    <w:lvl w:ilvl="7" w:tplc="041F0003" w:tentative="1">
      <w:start w:val="1"/>
      <w:numFmt w:val="bullet"/>
      <w:lvlText w:val="o"/>
      <w:lvlJc w:val="left"/>
      <w:pPr>
        <w:ind w:left="5450" w:hanging="360"/>
      </w:pPr>
      <w:rPr>
        <w:rFonts w:ascii="Courier New" w:hAnsi="Courier New" w:cs="Courier New" w:hint="default"/>
      </w:rPr>
    </w:lvl>
    <w:lvl w:ilvl="8" w:tplc="041F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B2"/>
    <w:rsid w:val="00074E93"/>
    <w:rsid w:val="000933E5"/>
    <w:rsid w:val="000D6357"/>
    <w:rsid w:val="000E4B14"/>
    <w:rsid w:val="001155A4"/>
    <w:rsid w:val="001249B3"/>
    <w:rsid w:val="001B3322"/>
    <w:rsid w:val="001B5B4E"/>
    <w:rsid w:val="001D0D8A"/>
    <w:rsid w:val="001F1796"/>
    <w:rsid w:val="001F1D71"/>
    <w:rsid w:val="00200A6F"/>
    <w:rsid w:val="00206C13"/>
    <w:rsid w:val="002216DC"/>
    <w:rsid w:val="00226528"/>
    <w:rsid w:val="00245034"/>
    <w:rsid w:val="002655F2"/>
    <w:rsid w:val="00292D17"/>
    <w:rsid w:val="002A38F3"/>
    <w:rsid w:val="002A4647"/>
    <w:rsid w:val="002C05C6"/>
    <w:rsid w:val="002F4B34"/>
    <w:rsid w:val="00311C9B"/>
    <w:rsid w:val="0033140E"/>
    <w:rsid w:val="003527A9"/>
    <w:rsid w:val="003A07D3"/>
    <w:rsid w:val="003A5837"/>
    <w:rsid w:val="003B6ACE"/>
    <w:rsid w:val="003C7A1B"/>
    <w:rsid w:val="003E63EE"/>
    <w:rsid w:val="004336AA"/>
    <w:rsid w:val="0044743E"/>
    <w:rsid w:val="00481342"/>
    <w:rsid w:val="00551E87"/>
    <w:rsid w:val="005621EC"/>
    <w:rsid w:val="005E5C44"/>
    <w:rsid w:val="00600A44"/>
    <w:rsid w:val="006243E3"/>
    <w:rsid w:val="00651ED3"/>
    <w:rsid w:val="006829B4"/>
    <w:rsid w:val="006B0E49"/>
    <w:rsid w:val="00735D3B"/>
    <w:rsid w:val="007916DB"/>
    <w:rsid w:val="007B654C"/>
    <w:rsid w:val="00843020"/>
    <w:rsid w:val="0088144E"/>
    <w:rsid w:val="008E440D"/>
    <w:rsid w:val="009238C1"/>
    <w:rsid w:val="009302C2"/>
    <w:rsid w:val="009510B4"/>
    <w:rsid w:val="0097041B"/>
    <w:rsid w:val="009A6F22"/>
    <w:rsid w:val="009C3F27"/>
    <w:rsid w:val="009D7BB2"/>
    <w:rsid w:val="00A40379"/>
    <w:rsid w:val="00A42404"/>
    <w:rsid w:val="00A62AEC"/>
    <w:rsid w:val="00A826DB"/>
    <w:rsid w:val="00A84154"/>
    <w:rsid w:val="00A9119F"/>
    <w:rsid w:val="00A9203C"/>
    <w:rsid w:val="00B02202"/>
    <w:rsid w:val="00B03E0E"/>
    <w:rsid w:val="00BC041C"/>
    <w:rsid w:val="00BE3AD9"/>
    <w:rsid w:val="00BF16DA"/>
    <w:rsid w:val="00C31E49"/>
    <w:rsid w:val="00C44412"/>
    <w:rsid w:val="00C74B43"/>
    <w:rsid w:val="00CB45B4"/>
    <w:rsid w:val="00CD32C4"/>
    <w:rsid w:val="00D16C95"/>
    <w:rsid w:val="00D855E5"/>
    <w:rsid w:val="00DC3C45"/>
    <w:rsid w:val="00DD5A26"/>
    <w:rsid w:val="00DE0ECB"/>
    <w:rsid w:val="00E12CF3"/>
    <w:rsid w:val="00E42657"/>
    <w:rsid w:val="00E54273"/>
    <w:rsid w:val="00E66876"/>
    <w:rsid w:val="00E66ECC"/>
    <w:rsid w:val="00E75E55"/>
    <w:rsid w:val="00EA411C"/>
    <w:rsid w:val="00F348F1"/>
    <w:rsid w:val="00F54B88"/>
    <w:rsid w:val="00F85B2F"/>
    <w:rsid w:val="00F911A5"/>
    <w:rsid w:val="00F93B7C"/>
    <w:rsid w:val="00FA31DA"/>
    <w:rsid w:val="00FE0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E021E-DB53-4C65-A9C6-C15959A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4647"/>
    <w:rPr>
      <w:color w:val="0000FF"/>
      <w:u w:val="single"/>
    </w:rPr>
  </w:style>
  <w:style w:type="paragraph" w:styleId="BalonMetni">
    <w:name w:val="Balloon Text"/>
    <w:basedOn w:val="Normal"/>
    <w:link w:val="BalonMetniChar"/>
    <w:uiPriority w:val="99"/>
    <w:semiHidden/>
    <w:unhideWhenUsed/>
    <w:rsid w:val="00200A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A6F"/>
    <w:rPr>
      <w:rFonts w:ascii="Segoe UI" w:hAnsi="Segoe UI" w:cs="Segoe UI"/>
      <w:sz w:val="18"/>
      <w:szCs w:val="18"/>
    </w:rPr>
  </w:style>
  <w:style w:type="paragraph" w:styleId="stbilgi">
    <w:name w:val="header"/>
    <w:basedOn w:val="Normal"/>
    <w:link w:val="stbilgiChar"/>
    <w:uiPriority w:val="99"/>
    <w:unhideWhenUsed/>
    <w:rsid w:val="00EA4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11C"/>
  </w:style>
  <w:style w:type="paragraph" w:styleId="Altbilgi">
    <w:name w:val="footer"/>
    <w:basedOn w:val="Normal"/>
    <w:link w:val="AltbilgiChar"/>
    <w:uiPriority w:val="99"/>
    <w:unhideWhenUsed/>
    <w:rsid w:val="00EA4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11C"/>
  </w:style>
  <w:style w:type="paragraph" w:styleId="ListeParagraf">
    <w:name w:val="List Paragraph"/>
    <w:basedOn w:val="Normal"/>
    <w:uiPriority w:val="34"/>
    <w:qFormat/>
    <w:rsid w:val="00B03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5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0179">
          <w:marLeft w:val="0"/>
          <w:marRight w:val="0"/>
          <w:marTop w:val="0"/>
          <w:marBottom w:val="0"/>
          <w:divBdr>
            <w:top w:val="none" w:sz="0" w:space="0" w:color="auto"/>
            <w:left w:val="none" w:sz="0" w:space="0" w:color="auto"/>
            <w:bottom w:val="none" w:sz="0" w:space="0" w:color="auto"/>
            <w:right w:val="none" w:sz="0" w:space="0" w:color="auto"/>
          </w:divBdr>
        </w:div>
        <w:div w:id="563174605">
          <w:marLeft w:val="0"/>
          <w:marRight w:val="0"/>
          <w:marTop w:val="0"/>
          <w:marBottom w:val="0"/>
          <w:divBdr>
            <w:top w:val="none" w:sz="0" w:space="0" w:color="auto"/>
            <w:left w:val="none" w:sz="0" w:space="0" w:color="auto"/>
            <w:bottom w:val="none" w:sz="0" w:space="0" w:color="auto"/>
            <w:right w:val="none" w:sz="0" w:space="0" w:color="auto"/>
          </w:divBdr>
        </w:div>
        <w:div w:id="1165559724">
          <w:marLeft w:val="0"/>
          <w:marRight w:val="0"/>
          <w:marTop w:val="0"/>
          <w:marBottom w:val="0"/>
          <w:divBdr>
            <w:top w:val="none" w:sz="0" w:space="0" w:color="auto"/>
            <w:left w:val="none" w:sz="0" w:space="0" w:color="auto"/>
            <w:bottom w:val="none" w:sz="0" w:space="0" w:color="auto"/>
            <w:right w:val="none" w:sz="0" w:space="0" w:color="auto"/>
          </w:divBdr>
        </w:div>
        <w:div w:id="110712059">
          <w:marLeft w:val="0"/>
          <w:marRight w:val="0"/>
          <w:marTop w:val="0"/>
          <w:marBottom w:val="0"/>
          <w:divBdr>
            <w:top w:val="none" w:sz="0" w:space="0" w:color="auto"/>
            <w:left w:val="none" w:sz="0" w:space="0" w:color="auto"/>
            <w:bottom w:val="none" w:sz="0" w:space="0" w:color="auto"/>
            <w:right w:val="none" w:sz="0" w:space="0" w:color="auto"/>
          </w:divBdr>
          <w:divsChild>
            <w:div w:id="1468628397">
              <w:marLeft w:val="0"/>
              <w:marRight w:val="0"/>
              <w:marTop w:val="0"/>
              <w:marBottom w:val="0"/>
              <w:divBdr>
                <w:top w:val="none" w:sz="0" w:space="0" w:color="auto"/>
                <w:left w:val="none" w:sz="0" w:space="0" w:color="auto"/>
                <w:bottom w:val="none" w:sz="0" w:space="0" w:color="auto"/>
                <w:right w:val="none" w:sz="0" w:space="0" w:color="auto"/>
              </w:divBdr>
            </w:div>
          </w:divsChild>
        </w:div>
        <w:div w:id="1004166310">
          <w:marLeft w:val="0"/>
          <w:marRight w:val="0"/>
          <w:marTop w:val="0"/>
          <w:marBottom w:val="0"/>
          <w:divBdr>
            <w:top w:val="none" w:sz="0" w:space="0" w:color="auto"/>
            <w:left w:val="none" w:sz="0" w:space="0" w:color="auto"/>
            <w:bottom w:val="none" w:sz="0" w:space="0" w:color="auto"/>
            <w:right w:val="none" w:sz="0" w:space="0" w:color="auto"/>
          </w:divBdr>
          <w:divsChild>
            <w:div w:id="990673219">
              <w:marLeft w:val="0"/>
              <w:marRight w:val="0"/>
              <w:marTop w:val="0"/>
              <w:marBottom w:val="0"/>
              <w:divBdr>
                <w:top w:val="none" w:sz="0" w:space="0" w:color="auto"/>
                <w:left w:val="none" w:sz="0" w:space="0" w:color="auto"/>
                <w:bottom w:val="none" w:sz="0" w:space="0" w:color="auto"/>
                <w:right w:val="none" w:sz="0" w:space="0" w:color="auto"/>
              </w:divBdr>
            </w:div>
          </w:divsChild>
        </w:div>
        <w:div w:id="1940142354">
          <w:marLeft w:val="0"/>
          <w:marRight w:val="0"/>
          <w:marTop w:val="0"/>
          <w:marBottom w:val="0"/>
          <w:divBdr>
            <w:top w:val="none" w:sz="0" w:space="0" w:color="auto"/>
            <w:left w:val="none" w:sz="0" w:space="0" w:color="auto"/>
            <w:bottom w:val="none" w:sz="0" w:space="0" w:color="auto"/>
            <w:right w:val="none" w:sz="0" w:space="0" w:color="auto"/>
          </w:divBdr>
          <w:divsChild>
            <w:div w:id="1630545725">
              <w:marLeft w:val="0"/>
              <w:marRight w:val="0"/>
              <w:marTop w:val="0"/>
              <w:marBottom w:val="0"/>
              <w:divBdr>
                <w:top w:val="none" w:sz="0" w:space="0" w:color="auto"/>
                <w:left w:val="none" w:sz="0" w:space="0" w:color="auto"/>
                <w:bottom w:val="none" w:sz="0" w:space="0" w:color="auto"/>
                <w:right w:val="none" w:sz="0" w:space="0" w:color="auto"/>
              </w:divBdr>
            </w:div>
          </w:divsChild>
        </w:div>
        <w:div w:id="915701278">
          <w:marLeft w:val="0"/>
          <w:marRight w:val="0"/>
          <w:marTop w:val="0"/>
          <w:marBottom w:val="0"/>
          <w:divBdr>
            <w:top w:val="none" w:sz="0" w:space="0" w:color="auto"/>
            <w:left w:val="none" w:sz="0" w:space="0" w:color="auto"/>
            <w:bottom w:val="none" w:sz="0" w:space="0" w:color="auto"/>
            <w:right w:val="none" w:sz="0" w:space="0" w:color="auto"/>
          </w:divBdr>
          <w:divsChild>
            <w:div w:id="301430386">
              <w:marLeft w:val="0"/>
              <w:marRight w:val="0"/>
              <w:marTop w:val="0"/>
              <w:marBottom w:val="0"/>
              <w:divBdr>
                <w:top w:val="none" w:sz="0" w:space="0" w:color="auto"/>
                <w:left w:val="none" w:sz="0" w:space="0" w:color="auto"/>
                <w:bottom w:val="none" w:sz="0" w:space="0" w:color="auto"/>
                <w:right w:val="none" w:sz="0" w:space="0" w:color="auto"/>
              </w:divBdr>
            </w:div>
            <w:div w:id="355812568">
              <w:marLeft w:val="0"/>
              <w:marRight w:val="0"/>
              <w:marTop w:val="0"/>
              <w:marBottom w:val="0"/>
              <w:divBdr>
                <w:top w:val="none" w:sz="0" w:space="0" w:color="auto"/>
                <w:left w:val="none" w:sz="0" w:space="0" w:color="auto"/>
                <w:bottom w:val="none" w:sz="0" w:space="0" w:color="auto"/>
                <w:right w:val="none" w:sz="0" w:space="0" w:color="auto"/>
              </w:divBdr>
            </w:div>
          </w:divsChild>
        </w:div>
        <w:div w:id="133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demirok@f5-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vgialkan@f5-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9BBF-5725-4B8D-88C6-DAE8C0FB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490</Words>
  <Characters>2797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Akşit</dc:creator>
  <cp:keywords/>
  <dc:description/>
  <cp:lastModifiedBy>Yunus Erdal</cp:lastModifiedBy>
  <cp:revision>4</cp:revision>
  <cp:lastPrinted>2019-08-08T13:19:00Z</cp:lastPrinted>
  <dcterms:created xsi:type="dcterms:W3CDTF">2019-10-04T09:24:00Z</dcterms:created>
  <dcterms:modified xsi:type="dcterms:W3CDTF">2019-10-18T07:01:00Z</dcterms:modified>
</cp:coreProperties>
</file>